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66" w:rsidRPr="005B41F1" w:rsidRDefault="00422C53" w:rsidP="00004B66">
      <w:pPr>
        <w:spacing w:after="200" w:line="276" w:lineRule="auto"/>
        <w:rPr>
          <w:rFonts w:ascii="Calibri" w:eastAsia="Calibri" w:hAnsi="Calibri" w:cs="Times New Roman"/>
          <w:b/>
          <w:color w:val="943634"/>
          <w:sz w:val="72"/>
          <w:szCs w:val="72"/>
          <w:lang w:val="ru-RU" w:eastAsia="en-US"/>
        </w:rPr>
      </w:pPr>
      <w:r>
        <w:rPr>
          <w:rFonts w:ascii="Calibri" w:eastAsia="Calibri" w:hAnsi="Calibri" w:cs="Times New Roman"/>
          <w:b/>
          <w:noProof/>
          <w:color w:val="943634"/>
          <w:sz w:val="72"/>
          <w:szCs w:val="72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624205</wp:posOffset>
            </wp:positionV>
            <wp:extent cx="1809750" cy="3076575"/>
            <wp:effectExtent l="19050" t="0" r="0" b="0"/>
            <wp:wrapTight wrapText="bothSides">
              <wp:wrapPolygon edited="0">
                <wp:start x="11368" y="0"/>
                <wp:lineTo x="10232" y="267"/>
                <wp:lineTo x="7958" y="1739"/>
                <wp:lineTo x="7731" y="2274"/>
                <wp:lineTo x="5002" y="4280"/>
                <wp:lineTo x="3411" y="4815"/>
                <wp:lineTo x="909" y="6152"/>
                <wp:lineTo x="-227" y="8560"/>
                <wp:lineTo x="682" y="10700"/>
                <wp:lineTo x="-227" y="13910"/>
                <wp:lineTo x="0" y="15648"/>
                <wp:lineTo x="7048" y="17120"/>
                <wp:lineTo x="10004" y="17120"/>
                <wp:lineTo x="7958" y="19259"/>
                <wp:lineTo x="6366" y="21399"/>
                <wp:lineTo x="6594" y="21533"/>
                <wp:lineTo x="10459" y="21533"/>
                <wp:lineTo x="13642" y="21399"/>
                <wp:lineTo x="20463" y="19928"/>
                <wp:lineTo x="20463" y="19259"/>
                <wp:lineTo x="21600" y="17387"/>
                <wp:lineTo x="21600" y="16986"/>
                <wp:lineTo x="15461" y="14980"/>
                <wp:lineTo x="19326" y="12973"/>
                <wp:lineTo x="19326" y="12840"/>
                <wp:lineTo x="20918" y="12706"/>
                <wp:lineTo x="20918" y="10833"/>
                <wp:lineTo x="19554" y="10700"/>
                <wp:lineTo x="17962" y="8560"/>
                <wp:lineTo x="17507" y="6286"/>
                <wp:lineTo x="15006" y="4815"/>
                <wp:lineTo x="13869" y="4280"/>
                <wp:lineTo x="14097" y="3344"/>
                <wp:lineTo x="11823" y="2140"/>
                <wp:lineTo x="9322" y="2140"/>
                <wp:lineTo x="14552" y="1605"/>
                <wp:lineTo x="15461" y="1204"/>
                <wp:lineTo x="14097" y="0"/>
                <wp:lineTo x="11368" y="0"/>
              </wp:wrapPolygon>
            </wp:wrapTight>
            <wp:docPr id="3" name="Рисунок 3" descr="http://img0.liveinternet.ru/images/attach/c/4/80/73/80073128_large_6b1984269a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attach/c/4/80/73/80073128_large_6b1984269af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B66" w:rsidRPr="005B41F1">
        <w:rPr>
          <w:rFonts w:ascii="Calibri" w:eastAsia="Calibri" w:hAnsi="Calibri" w:cs="Times New Roman"/>
          <w:b/>
          <w:color w:val="943634"/>
          <w:sz w:val="72"/>
          <w:szCs w:val="72"/>
          <w:lang w:val="ru-RU" w:eastAsia="en-US"/>
        </w:rPr>
        <w:t>Развитие речевого дыхания.</w:t>
      </w:r>
    </w:p>
    <w:p w:rsidR="00004B66" w:rsidRPr="005B41F1" w:rsidRDefault="00004B66" w:rsidP="00004B66">
      <w:pPr>
        <w:spacing w:after="200" w:line="276" w:lineRule="auto"/>
        <w:rPr>
          <w:rFonts w:ascii="Calibri" w:eastAsia="Calibri" w:hAnsi="Calibri" w:cs="Times New Roman"/>
          <w:color w:val="1F497D"/>
          <w:sz w:val="40"/>
          <w:szCs w:val="40"/>
          <w:lang w:val="ru-RU" w:eastAsia="en-US"/>
        </w:rPr>
      </w:pPr>
      <w:r w:rsidRPr="005B41F1">
        <w:rPr>
          <w:rFonts w:ascii="Calibri" w:eastAsia="Calibri" w:hAnsi="Calibri" w:cs="Times New Roman"/>
          <w:color w:val="1F497D"/>
          <w:sz w:val="40"/>
          <w:szCs w:val="40"/>
          <w:lang w:val="ru-RU" w:eastAsia="en-US"/>
        </w:rPr>
        <w:t>Для детей, имеющих нарушения речи, необходимо формировать длительный ротовой выдох.</w:t>
      </w:r>
    </w:p>
    <w:p w:rsidR="00004B66" w:rsidRPr="005B41F1" w:rsidRDefault="00004B66" w:rsidP="00004B66">
      <w:pPr>
        <w:spacing w:after="200" w:line="276" w:lineRule="auto"/>
        <w:rPr>
          <w:rFonts w:ascii="Calibri" w:eastAsia="Calibri" w:hAnsi="Calibri" w:cs="Times New Roman"/>
          <w:color w:val="1F497D"/>
          <w:sz w:val="40"/>
          <w:szCs w:val="40"/>
          <w:lang w:val="ru-RU" w:eastAsia="en-US"/>
        </w:rPr>
      </w:pPr>
      <w:r w:rsidRPr="005B41F1">
        <w:rPr>
          <w:rFonts w:ascii="Calibri" w:eastAsia="Calibri" w:hAnsi="Calibri" w:cs="Times New Roman"/>
          <w:color w:val="1F497D"/>
          <w:sz w:val="40"/>
          <w:szCs w:val="40"/>
          <w:lang w:val="ru-RU" w:eastAsia="en-US"/>
        </w:rPr>
        <w:t>Для этого нужно проводить дыхательные упражнения. Мама и папа, поиграйте с ребёнком:</w:t>
      </w:r>
    </w:p>
    <w:p w:rsidR="00004B66" w:rsidRPr="005B41F1" w:rsidRDefault="00004B66" w:rsidP="00004B6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color w:val="1F497D"/>
          <w:sz w:val="40"/>
          <w:szCs w:val="40"/>
          <w:lang w:val="ru-RU" w:eastAsia="en-US"/>
        </w:rPr>
      </w:pPr>
      <w:r w:rsidRPr="005B41F1">
        <w:rPr>
          <w:rFonts w:ascii="Calibri" w:eastAsia="Calibri" w:hAnsi="Calibri" w:cs="Times New Roman"/>
          <w:color w:val="1F497D"/>
          <w:sz w:val="40"/>
          <w:szCs w:val="40"/>
          <w:lang w:val="ru-RU" w:eastAsia="en-US"/>
        </w:rPr>
        <w:t>Сдуть со стола мелко нарезанную цветную бумажку, ватку.</w:t>
      </w:r>
    </w:p>
    <w:p w:rsidR="00004B66" w:rsidRPr="005B41F1" w:rsidRDefault="00004B66" w:rsidP="00004B6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color w:val="1F497D"/>
          <w:sz w:val="40"/>
          <w:szCs w:val="40"/>
          <w:lang w:val="ru-RU" w:eastAsia="en-US"/>
        </w:rPr>
      </w:pPr>
      <w:r w:rsidRPr="005B41F1">
        <w:rPr>
          <w:rFonts w:ascii="Calibri" w:eastAsia="Calibri" w:hAnsi="Calibri" w:cs="Times New Roman"/>
          <w:color w:val="1F497D"/>
          <w:sz w:val="40"/>
          <w:szCs w:val="40"/>
          <w:lang w:val="ru-RU" w:eastAsia="en-US"/>
        </w:rPr>
        <w:t>Дуть на лежащие на столе карандаши разной форм</w:t>
      </w:r>
      <w:proofErr w:type="gramStart"/>
      <w:r w:rsidRPr="005B41F1">
        <w:rPr>
          <w:rFonts w:ascii="Calibri" w:eastAsia="Calibri" w:hAnsi="Calibri" w:cs="Times New Roman"/>
          <w:color w:val="1F497D"/>
          <w:sz w:val="40"/>
          <w:szCs w:val="40"/>
          <w:lang w:val="ru-RU" w:eastAsia="en-US"/>
        </w:rPr>
        <w:t>ы(</w:t>
      </w:r>
      <w:proofErr w:type="gramEnd"/>
      <w:r w:rsidRPr="005B41F1">
        <w:rPr>
          <w:rFonts w:ascii="Calibri" w:eastAsia="Calibri" w:hAnsi="Calibri" w:cs="Times New Roman"/>
          <w:color w:val="1F497D"/>
          <w:sz w:val="40"/>
          <w:szCs w:val="40"/>
          <w:lang w:val="ru-RU" w:eastAsia="en-US"/>
        </w:rPr>
        <w:t xml:space="preserve"> круглые и гранёные),на шарики разной тяжести, стараясь сдвинуть их с места.</w:t>
      </w:r>
    </w:p>
    <w:p w:rsidR="00004B66" w:rsidRPr="005B41F1" w:rsidRDefault="00004B66" w:rsidP="00004B6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color w:val="1F497D"/>
          <w:sz w:val="40"/>
          <w:szCs w:val="40"/>
          <w:lang w:val="ru-RU" w:eastAsia="en-US"/>
        </w:rPr>
      </w:pPr>
      <w:r w:rsidRPr="005B41F1">
        <w:rPr>
          <w:rFonts w:ascii="Calibri" w:eastAsia="Calibri" w:hAnsi="Calibri" w:cs="Times New Roman"/>
          <w:color w:val="1F497D"/>
          <w:sz w:val="40"/>
          <w:szCs w:val="40"/>
          <w:lang w:val="ru-RU" w:eastAsia="en-US"/>
        </w:rPr>
        <w:t>Надувать мыльные пузыри; пускать пузыри в стакане с водой, дуя через соломинку.</w:t>
      </w:r>
    </w:p>
    <w:p w:rsidR="00004B66" w:rsidRPr="005B41F1" w:rsidRDefault="00004B66" w:rsidP="00004B6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color w:val="1F497D"/>
          <w:sz w:val="40"/>
          <w:szCs w:val="40"/>
          <w:lang w:val="ru-RU" w:eastAsia="en-US"/>
        </w:rPr>
      </w:pPr>
      <w:r w:rsidRPr="005B41F1">
        <w:rPr>
          <w:rFonts w:ascii="Calibri" w:eastAsia="Calibri" w:hAnsi="Calibri" w:cs="Times New Roman"/>
          <w:color w:val="1F497D"/>
          <w:sz w:val="40"/>
          <w:szCs w:val="40"/>
          <w:lang w:val="ru-RU" w:eastAsia="en-US"/>
        </w:rPr>
        <w:t xml:space="preserve">Надувать воздушные шары, дуть в дудочки, на вертушки, </w:t>
      </w:r>
      <w:proofErr w:type="spellStart"/>
      <w:r w:rsidRPr="005B41F1">
        <w:rPr>
          <w:rFonts w:ascii="Calibri" w:eastAsia="Calibri" w:hAnsi="Calibri" w:cs="Times New Roman"/>
          <w:color w:val="1F497D"/>
          <w:sz w:val="40"/>
          <w:szCs w:val="40"/>
          <w:lang w:val="ru-RU" w:eastAsia="en-US"/>
        </w:rPr>
        <w:t>язычки-гуделки</w:t>
      </w:r>
      <w:proofErr w:type="spellEnd"/>
      <w:r w:rsidRPr="005B41F1">
        <w:rPr>
          <w:rFonts w:ascii="Calibri" w:eastAsia="Calibri" w:hAnsi="Calibri" w:cs="Times New Roman"/>
          <w:color w:val="1F497D"/>
          <w:sz w:val="40"/>
          <w:szCs w:val="40"/>
          <w:lang w:val="ru-RU" w:eastAsia="en-US"/>
        </w:rPr>
        <w:t>.</w:t>
      </w:r>
    </w:p>
    <w:p w:rsidR="00004B66" w:rsidRPr="005B41F1" w:rsidRDefault="00004B66" w:rsidP="00004B6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color w:val="1F497D"/>
          <w:sz w:val="40"/>
          <w:szCs w:val="40"/>
          <w:lang w:val="ru-RU" w:eastAsia="en-US"/>
        </w:rPr>
      </w:pPr>
      <w:r w:rsidRPr="005B41F1">
        <w:rPr>
          <w:rFonts w:ascii="Calibri" w:eastAsia="Calibri" w:hAnsi="Calibri" w:cs="Times New Roman"/>
          <w:color w:val="1F497D"/>
          <w:sz w:val="40"/>
          <w:szCs w:val="40"/>
          <w:lang w:val="ru-RU" w:eastAsia="en-US"/>
        </w:rPr>
        <w:t>Дуть на бумажные кораблики</w:t>
      </w:r>
      <w:proofErr w:type="gramStart"/>
      <w:r w:rsidRPr="005B41F1">
        <w:rPr>
          <w:rFonts w:ascii="Calibri" w:eastAsia="Calibri" w:hAnsi="Calibri" w:cs="Times New Roman"/>
          <w:color w:val="1F497D"/>
          <w:sz w:val="40"/>
          <w:szCs w:val="40"/>
          <w:lang w:val="ru-RU" w:eastAsia="en-US"/>
        </w:rPr>
        <w:t xml:space="preserve"> ,</w:t>
      </w:r>
      <w:proofErr w:type="gramEnd"/>
      <w:r w:rsidRPr="005B41F1">
        <w:rPr>
          <w:rFonts w:ascii="Calibri" w:eastAsia="Calibri" w:hAnsi="Calibri" w:cs="Times New Roman"/>
          <w:color w:val="1F497D"/>
          <w:sz w:val="40"/>
          <w:szCs w:val="40"/>
          <w:lang w:val="ru-RU" w:eastAsia="en-US"/>
        </w:rPr>
        <w:t xml:space="preserve"> пуская их в тазике с водой.</w:t>
      </w:r>
    </w:p>
    <w:p w:rsidR="00004B66" w:rsidRPr="005B41F1" w:rsidRDefault="00004B66" w:rsidP="00004B6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color w:val="1F497D"/>
          <w:sz w:val="40"/>
          <w:szCs w:val="40"/>
          <w:lang w:val="ru-RU" w:eastAsia="en-US"/>
        </w:rPr>
      </w:pPr>
      <w:r w:rsidRPr="005B41F1">
        <w:rPr>
          <w:rFonts w:ascii="Calibri" w:eastAsia="Calibri" w:hAnsi="Calibri" w:cs="Times New Roman"/>
          <w:color w:val="1F497D"/>
          <w:sz w:val="40"/>
          <w:szCs w:val="40"/>
          <w:lang w:val="ru-RU" w:eastAsia="en-US"/>
        </w:rPr>
        <w:t>Поддерживать в воздухе кусочек ваты на длительном выдохе, дуть на одуванчик.</w:t>
      </w:r>
    </w:p>
    <w:p w:rsidR="00004B66" w:rsidRPr="005B41F1" w:rsidRDefault="00004B66" w:rsidP="00004B6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color w:val="1F497D"/>
          <w:sz w:val="40"/>
          <w:szCs w:val="40"/>
          <w:lang w:val="ru-RU" w:eastAsia="en-US"/>
        </w:rPr>
      </w:pPr>
      <w:r w:rsidRPr="005B41F1">
        <w:rPr>
          <w:rFonts w:ascii="Calibri" w:eastAsia="Calibri" w:hAnsi="Calibri" w:cs="Times New Roman"/>
          <w:color w:val="1F497D"/>
          <w:sz w:val="40"/>
          <w:szCs w:val="40"/>
          <w:lang w:val="ru-RU" w:eastAsia="en-US"/>
        </w:rPr>
        <w:t>Задуть на длительном и резком выдохе пламя свечи.</w:t>
      </w:r>
      <w:r w:rsidRPr="005B41F1">
        <w:rPr>
          <w:rFonts w:ascii="Calibri" w:eastAsia="Calibri" w:hAnsi="Calibri" w:cs="Times New Roman"/>
          <w:noProof/>
          <w:sz w:val="22"/>
          <w:szCs w:val="22"/>
          <w:lang w:val="ru-RU"/>
        </w:rPr>
        <w:t xml:space="preserve"> </w:t>
      </w:r>
    </w:p>
    <w:p w:rsidR="00004B66" w:rsidRDefault="00004B66" w:rsidP="00004B6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4B66" w:rsidRDefault="00004B66" w:rsidP="00004B6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74D52" w:rsidRPr="00004B66" w:rsidRDefault="00474D52">
      <w:pPr>
        <w:rPr>
          <w:lang w:val="ru-RU"/>
        </w:rPr>
      </w:pPr>
    </w:p>
    <w:sectPr w:rsidR="00474D52" w:rsidRPr="00004B66" w:rsidSect="0047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A3E"/>
    <w:multiLevelType w:val="hybridMultilevel"/>
    <w:tmpl w:val="C010CECA"/>
    <w:lvl w:ilvl="0" w:tplc="21E6BF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04B66"/>
    <w:rsid w:val="00004B66"/>
    <w:rsid w:val="00104AAE"/>
    <w:rsid w:val="00422C53"/>
    <w:rsid w:val="00474D52"/>
    <w:rsid w:val="008307C3"/>
    <w:rsid w:val="00FC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66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C5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>XTreme.ws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RZDUser</cp:lastModifiedBy>
  <cp:revision>4</cp:revision>
  <dcterms:created xsi:type="dcterms:W3CDTF">2016-07-15T10:31:00Z</dcterms:created>
  <dcterms:modified xsi:type="dcterms:W3CDTF">2016-07-18T10:37:00Z</dcterms:modified>
</cp:coreProperties>
</file>