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3C" w:rsidRPr="00A8083C" w:rsidRDefault="00A8083C" w:rsidP="00A808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83C">
        <w:rPr>
          <w:rFonts w:ascii="Times New Roman" w:hAnsi="Times New Roman" w:cs="Times New Roman"/>
          <w:b/>
          <w:sz w:val="28"/>
          <w:szCs w:val="28"/>
        </w:rPr>
        <w:t>МДОУ «Детский сад № 69»</w:t>
      </w: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Pr="00A8083C" w:rsidRDefault="00A8083C" w:rsidP="00A808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83C">
        <w:rPr>
          <w:rFonts w:ascii="Times New Roman" w:hAnsi="Times New Roman" w:cs="Times New Roman"/>
          <w:b/>
          <w:sz w:val="28"/>
          <w:szCs w:val="28"/>
        </w:rPr>
        <w:t>Конспект сюжетного занятия</w:t>
      </w:r>
    </w:p>
    <w:p w:rsidR="00A8083C" w:rsidRPr="00A8083C" w:rsidRDefault="00A8083C" w:rsidP="00A808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83C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A8083C" w:rsidRPr="00A8083C" w:rsidRDefault="00A8083C" w:rsidP="00A808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83C">
        <w:rPr>
          <w:rFonts w:ascii="Times New Roman" w:hAnsi="Times New Roman" w:cs="Times New Roman"/>
          <w:b/>
          <w:sz w:val="28"/>
          <w:szCs w:val="28"/>
        </w:rPr>
        <w:t>в 1-й младшей группе на тему</w:t>
      </w:r>
    </w:p>
    <w:p w:rsidR="00A8083C" w:rsidRPr="00A8083C" w:rsidRDefault="00A8083C" w:rsidP="00A808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83C">
        <w:rPr>
          <w:rFonts w:ascii="Times New Roman" w:hAnsi="Times New Roman" w:cs="Times New Roman"/>
          <w:b/>
          <w:sz w:val="28"/>
          <w:szCs w:val="28"/>
        </w:rPr>
        <w:t>«Путешествие в страну мячей»</w:t>
      </w:r>
    </w:p>
    <w:p w:rsidR="00A8083C" w:rsidRPr="00A8083C" w:rsidRDefault="00A8083C" w:rsidP="00A808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Pr="00A8083C" w:rsidRDefault="00A8083C" w:rsidP="00A8083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83C" w:rsidRPr="00A8083C" w:rsidRDefault="00A8083C" w:rsidP="00A8083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Инструктор по физической культуре </w:t>
      </w:r>
    </w:p>
    <w:p w:rsidR="00A8083C" w:rsidRPr="00A8083C" w:rsidRDefault="00A8083C" w:rsidP="00A8083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A8083C">
        <w:rPr>
          <w:rFonts w:ascii="Times New Roman" w:hAnsi="Times New Roman" w:cs="Times New Roman"/>
          <w:sz w:val="28"/>
          <w:szCs w:val="28"/>
        </w:rPr>
        <w:t>Благородова</w:t>
      </w:r>
      <w:proofErr w:type="spellEnd"/>
      <w:r w:rsidRPr="00A8083C">
        <w:rPr>
          <w:rFonts w:ascii="Times New Roman" w:hAnsi="Times New Roman" w:cs="Times New Roman"/>
          <w:sz w:val="28"/>
          <w:szCs w:val="28"/>
        </w:rPr>
        <w:t xml:space="preserve"> Евгения Владимировна</w:t>
      </w:r>
    </w:p>
    <w:p w:rsidR="00A8083C" w:rsidRPr="00A8083C" w:rsidRDefault="00A8083C" w:rsidP="00A8083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Pr="00A8083C" w:rsidRDefault="00A8083C" w:rsidP="00A8083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t>Ярославль, 2014г.</w:t>
      </w: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t xml:space="preserve">     - упражнять детей в ходьбе в колонне по одному, змейкой;</w:t>
      </w: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t xml:space="preserve">      - учить соразмерять шаг с высотой препятствия при ходьбе  </w:t>
      </w: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t xml:space="preserve">         (перешагивание через предметы);</w:t>
      </w: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t xml:space="preserve">      - упражнять в беге в колонне по одному;</w:t>
      </w: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t xml:space="preserve">      - учить бросать мяч двумя руками из-за головы в вертикальную цель;</w:t>
      </w: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t xml:space="preserve">      - упражнять в прокатывании мяча друг другу;</w:t>
      </w: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t xml:space="preserve">      - воспитывать самостоятельность, активность.</w:t>
      </w: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t>Коррекционные задачи:</w:t>
      </w: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t xml:space="preserve">      - развитие прослеживающих функций глаз;</w:t>
      </w: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t xml:space="preserve">      - воспитание правильной осанки;</w:t>
      </w: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t xml:space="preserve">      - формирование координации движений, рук и ног во время ходьбы и  </w:t>
      </w:r>
    </w:p>
    <w:p w:rsid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t xml:space="preserve">         бега.</w:t>
      </w:r>
    </w:p>
    <w:p w:rsid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Default="00A8083C" w:rsidP="00A8083C"/>
    <w:p w:rsidR="00A8083C" w:rsidRDefault="00A8083C" w:rsidP="00A8083C"/>
    <w:p w:rsidR="00A8083C" w:rsidRDefault="00A8083C" w:rsidP="00A8083C"/>
    <w:p w:rsidR="00A8083C" w:rsidRDefault="00A8083C" w:rsidP="00A8083C"/>
    <w:p w:rsidR="00A8083C" w:rsidRDefault="00A8083C" w:rsidP="00A8083C"/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t>I часть (вводно-подготовительная)</w:t>
      </w: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t>Построение в линейку. По сигналу перестроение друг за другом. Ходьба на носках, руки вверх. Ходьба на пятках, руки за спиной. Ходьба «Раки», «Обезьянки». Бег, спокойная ходьба.</w:t>
      </w: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t>II часть (основная)</w:t>
      </w: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t>1. ОРУ с мячом, (</w:t>
      </w:r>
      <w:proofErr w:type="spellStart"/>
      <w:r w:rsidRPr="00A8083C">
        <w:rPr>
          <w:rFonts w:ascii="Times New Roman" w:hAnsi="Times New Roman" w:cs="Times New Roman"/>
          <w:sz w:val="28"/>
          <w:szCs w:val="28"/>
        </w:rPr>
        <w:t>диам</w:t>
      </w:r>
      <w:proofErr w:type="spellEnd"/>
      <w:r w:rsidRPr="00A8083C">
        <w:rPr>
          <w:rFonts w:ascii="Times New Roman" w:hAnsi="Times New Roman" w:cs="Times New Roman"/>
          <w:sz w:val="28"/>
          <w:szCs w:val="28"/>
        </w:rPr>
        <w:t>. 15см)</w:t>
      </w: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8083C">
        <w:rPr>
          <w:rFonts w:ascii="Times New Roman" w:hAnsi="Times New Roman" w:cs="Times New Roman"/>
          <w:sz w:val="28"/>
          <w:szCs w:val="28"/>
        </w:rPr>
        <w:t>а) И.п.: о.с. – мяч перед грудью; 1 – руки выпрямить – «мяч от себя»; 2 – и.п. – «мяч к себе»;</w:t>
      </w:r>
      <w:proofErr w:type="gramEnd"/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t xml:space="preserve">    б) И.п.: о.с. – мяч внизу; 1 – поднять мяч вверх, посмотреть на него; 2 – и.п.;</w:t>
      </w: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t xml:space="preserve">    в) И.п.: ноги слегка расставлены, мяч перед грудью. Вращение мяча пальцами;</w:t>
      </w: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t xml:space="preserve">    г) И.п.: сидя на пятках, катить мяч вокруг себя вправо-влево;</w:t>
      </w: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8083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8083C">
        <w:rPr>
          <w:rFonts w:ascii="Times New Roman" w:hAnsi="Times New Roman" w:cs="Times New Roman"/>
          <w:sz w:val="28"/>
          <w:szCs w:val="28"/>
        </w:rPr>
        <w:t>) И.п.: сидя, ноги врозь. 1- 2 - катить мяч вперёд, ноги не сгибать; 3-4 – катить мяч назад;</w:t>
      </w: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t xml:space="preserve">    е) И.п.: стоя, мяч в руках. Прыжки на двух ногах (чередовать с дыхательными упражнениями).</w:t>
      </w: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t>2. Упражнения в основных видах движения.</w:t>
      </w: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t xml:space="preserve">    а) прокатывание мяча по дорожке под препятствие и ползание за ним;</w:t>
      </w: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t xml:space="preserve">    б) бросок мяча из-за головы двумя руками в вертикальную цель;</w:t>
      </w: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t xml:space="preserve">    в) прокатывание мяча в парах.</w:t>
      </w: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t>3. Подвижная игра «День и ночь».</w:t>
      </w: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t>III. Часть</w:t>
      </w:r>
    </w:p>
    <w:p w:rsidR="00A8083C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D52" w:rsidRPr="00A8083C" w:rsidRDefault="00A8083C" w:rsidP="00A80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3C">
        <w:rPr>
          <w:rFonts w:ascii="Times New Roman" w:hAnsi="Times New Roman" w:cs="Times New Roman"/>
          <w:sz w:val="28"/>
          <w:szCs w:val="28"/>
        </w:rPr>
        <w:t>Малоподвижная игра «Найди домик для мяча».</w:t>
      </w:r>
    </w:p>
    <w:sectPr w:rsidR="00474D52" w:rsidRPr="00A8083C" w:rsidSect="0047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083C"/>
    <w:rsid w:val="00474D52"/>
    <w:rsid w:val="004E02D1"/>
    <w:rsid w:val="008307C3"/>
    <w:rsid w:val="00A8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8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306</Words>
  <Characters>1746</Characters>
  <Application>Microsoft Office Word</Application>
  <DocSecurity>0</DocSecurity>
  <Lines>14</Lines>
  <Paragraphs>4</Paragraphs>
  <ScaleCrop>false</ScaleCrop>
  <Company>XTreme.ws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2016-04-19T07:58:00Z</dcterms:created>
  <dcterms:modified xsi:type="dcterms:W3CDTF">2016-04-19T08:00:00Z</dcterms:modified>
</cp:coreProperties>
</file>